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AEE4" w14:textId="77777777" w:rsidR="00814B39" w:rsidRPr="001E2B86" w:rsidRDefault="00814B39" w:rsidP="00085EE1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E2B86">
        <w:rPr>
          <w:rFonts w:asciiTheme="minorHAnsi" w:hAnsiTheme="minorHAnsi" w:cstheme="minorHAnsi"/>
          <w:b/>
          <w:sz w:val="48"/>
          <w:szCs w:val="48"/>
        </w:rPr>
        <w:t>Servisní ceník</w:t>
      </w:r>
    </w:p>
    <w:p w14:paraId="29B04589" w14:textId="3F002D9F" w:rsidR="008F76BB" w:rsidRPr="001E2B86" w:rsidRDefault="008F76BB" w:rsidP="00085E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2B86">
        <w:rPr>
          <w:rFonts w:asciiTheme="minorHAnsi" w:hAnsiTheme="minorHAnsi" w:cstheme="minorHAnsi"/>
          <w:b/>
          <w:sz w:val="22"/>
          <w:szCs w:val="22"/>
        </w:rPr>
        <w:t xml:space="preserve">(platný od </w:t>
      </w:r>
      <w:r w:rsidR="00863FA7" w:rsidRPr="001E2B86">
        <w:rPr>
          <w:rFonts w:asciiTheme="minorHAnsi" w:hAnsiTheme="minorHAnsi" w:cstheme="minorHAnsi"/>
          <w:b/>
          <w:sz w:val="22"/>
          <w:szCs w:val="22"/>
        </w:rPr>
        <w:t>1</w:t>
      </w:r>
      <w:r w:rsidRPr="001E2B8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63FA7" w:rsidRPr="001E2B86">
        <w:rPr>
          <w:rFonts w:asciiTheme="minorHAnsi" w:hAnsiTheme="minorHAnsi" w:cstheme="minorHAnsi"/>
          <w:b/>
          <w:sz w:val="22"/>
          <w:szCs w:val="22"/>
        </w:rPr>
        <w:t>1</w:t>
      </w:r>
      <w:r w:rsidRPr="001E2B86">
        <w:rPr>
          <w:rFonts w:asciiTheme="minorHAnsi" w:hAnsiTheme="minorHAnsi" w:cstheme="minorHAnsi"/>
          <w:b/>
          <w:sz w:val="22"/>
          <w:szCs w:val="22"/>
        </w:rPr>
        <w:t>. 20</w:t>
      </w:r>
      <w:r w:rsidR="00863FA7" w:rsidRPr="001E2B86">
        <w:rPr>
          <w:rFonts w:asciiTheme="minorHAnsi" w:hAnsiTheme="minorHAnsi" w:cstheme="minorHAnsi"/>
          <w:b/>
          <w:sz w:val="22"/>
          <w:szCs w:val="22"/>
        </w:rPr>
        <w:t>21</w:t>
      </w:r>
      <w:r w:rsidRPr="001E2B86">
        <w:rPr>
          <w:rFonts w:asciiTheme="minorHAnsi" w:hAnsiTheme="minorHAnsi" w:cstheme="minorHAnsi"/>
          <w:b/>
          <w:sz w:val="22"/>
          <w:szCs w:val="22"/>
        </w:rPr>
        <w:t>)</w:t>
      </w:r>
    </w:p>
    <w:p w14:paraId="6A68510A" w14:textId="77777777" w:rsidR="001B7FB8" w:rsidRPr="001E2B86" w:rsidRDefault="001B7FB8" w:rsidP="001B7FB8">
      <w:pPr>
        <w:rPr>
          <w:rFonts w:asciiTheme="minorHAnsi" w:hAnsiTheme="minorHAnsi" w:cstheme="minorHAnsi"/>
          <w:b/>
          <w:sz w:val="22"/>
          <w:szCs w:val="22"/>
        </w:rPr>
      </w:pPr>
    </w:p>
    <w:p w14:paraId="3EF9D648" w14:textId="77777777" w:rsidR="00814B39" w:rsidRPr="001E2B86" w:rsidRDefault="00814B39" w:rsidP="001B7FB8">
      <w:pPr>
        <w:rPr>
          <w:rFonts w:asciiTheme="minorHAnsi" w:hAnsiTheme="minorHAnsi" w:cstheme="minorHAnsi"/>
          <w:b/>
          <w:sz w:val="22"/>
          <w:szCs w:val="22"/>
        </w:rPr>
      </w:pPr>
    </w:p>
    <w:p w14:paraId="39D9C42D" w14:textId="6E7A64B7" w:rsidR="00F07B84" w:rsidRPr="001E2B86" w:rsidRDefault="00F07B84" w:rsidP="001B7F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2B8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B7FB8" w:rsidRPr="001E2B86">
        <w:rPr>
          <w:rFonts w:asciiTheme="minorHAnsi" w:hAnsiTheme="minorHAnsi" w:cstheme="minorHAnsi"/>
          <w:b/>
          <w:bCs/>
          <w:sz w:val="22"/>
          <w:szCs w:val="22"/>
        </w:rPr>
        <w:t>ervis otvorových výplní obsahuje</w:t>
      </w:r>
      <w:r w:rsidR="001D3EF2" w:rsidRPr="001E2B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8AEBC8" w14:textId="29796F0C" w:rsidR="00F07B84" w:rsidRPr="001E2B86" w:rsidRDefault="00F07B84" w:rsidP="001B7FB8">
      <w:pPr>
        <w:rPr>
          <w:rFonts w:asciiTheme="minorHAnsi" w:hAnsiTheme="minorHAnsi" w:cstheme="minorHAnsi"/>
          <w:sz w:val="22"/>
          <w:szCs w:val="22"/>
        </w:rPr>
      </w:pPr>
      <w:r w:rsidRPr="001E2B86">
        <w:rPr>
          <w:rFonts w:asciiTheme="minorHAnsi" w:hAnsiTheme="minorHAnsi" w:cstheme="minorHAnsi"/>
          <w:sz w:val="22"/>
          <w:szCs w:val="22"/>
        </w:rPr>
        <w:t>S</w:t>
      </w:r>
      <w:r w:rsidR="001B7FB8" w:rsidRPr="001E2B86">
        <w:rPr>
          <w:rFonts w:asciiTheme="minorHAnsi" w:hAnsiTheme="minorHAnsi" w:cstheme="minorHAnsi"/>
          <w:sz w:val="22"/>
          <w:szCs w:val="22"/>
        </w:rPr>
        <w:t xml:space="preserve">eřízení a </w:t>
      </w:r>
      <w:r w:rsidRPr="001E2B86">
        <w:rPr>
          <w:rFonts w:asciiTheme="minorHAnsi" w:hAnsiTheme="minorHAnsi" w:cstheme="minorHAnsi"/>
          <w:sz w:val="22"/>
          <w:szCs w:val="22"/>
        </w:rPr>
        <w:t xml:space="preserve">případně i </w:t>
      </w:r>
      <w:r w:rsidR="001B7FB8" w:rsidRPr="001E2B86">
        <w:rPr>
          <w:rFonts w:asciiTheme="minorHAnsi" w:hAnsiTheme="minorHAnsi" w:cstheme="minorHAnsi"/>
          <w:sz w:val="22"/>
          <w:szCs w:val="22"/>
        </w:rPr>
        <w:t xml:space="preserve">promazání kování vč. </w:t>
      </w:r>
      <w:r w:rsidR="004A6D26" w:rsidRPr="001E2B86">
        <w:rPr>
          <w:rFonts w:asciiTheme="minorHAnsi" w:hAnsiTheme="minorHAnsi" w:cstheme="minorHAnsi"/>
          <w:sz w:val="22"/>
          <w:szCs w:val="22"/>
        </w:rPr>
        <w:t>celkové kontroly</w:t>
      </w:r>
      <w:r w:rsidRPr="001E2B86">
        <w:rPr>
          <w:rFonts w:asciiTheme="minorHAnsi" w:hAnsiTheme="minorHAnsi" w:cstheme="minorHAnsi"/>
          <w:sz w:val="22"/>
          <w:szCs w:val="22"/>
        </w:rPr>
        <w:t>.</w:t>
      </w:r>
    </w:p>
    <w:p w14:paraId="32A5F022" w14:textId="77777777" w:rsidR="0038564F" w:rsidRPr="001E2B86" w:rsidRDefault="0038564F" w:rsidP="001B7FB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5341"/>
      </w:tblGrid>
      <w:tr w:rsidR="0038564F" w:rsidRPr="001E2B86" w14:paraId="69989068" w14:textId="77777777" w:rsidTr="001E2B86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6ACA2FCC" w14:textId="2A72F04F" w:rsidR="0038564F" w:rsidRPr="001E2B86" w:rsidRDefault="0038564F" w:rsidP="0051652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Hodinová sazba</w:t>
            </w:r>
            <w:r w:rsidR="000403C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0403C2" w:rsidRPr="000403C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(platí pro běžn</w:t>
            </w:r>
            <w:r w:rsidR="008254C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á okna a balkónové dveře</w:t>
            </w:r>
            <w:r w:rsidR="000403C2" w:rsidRPr="000403C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38564F" w:rsidRPr="001E2B86" w14:paraId="10138D98" w14:textId="77777777" w:rsidTr="001E2B86">
        <w:tc>
          <w:tcPr>
            <w:tcW w:w="2500" w:type="pct"/>
          </w:tcPr>
          <w:p w14:paraId="1CE8C3D2" w14:textId="77777777" w:rsidR="0038564F" w:rsidRPr="001E2B86" w:rsidRDefault="0038564F" w:rsidP="0051652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>1 technik</w:t>
            </w:r>
          </w:p>
        </w:tc>
        <w:tc>
          <w:tcPr>
            <w:tcW w:w="2500" w:type="pct"/>
          </w:tcPr>
          <w:p w14:paraId="28AD0131" w14:textId="0FE0C406" w:rsidR="0038564F" w:rsidRPr="001E2B86" w:rsidRDefault="0038564F" w:rsidP="0051652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Každá započatá hodina </w:t>
            </w:r>
            <w:r w:rsidR="008254CB">
              <w:rPr>
                <w:rFonts w:asciiTheme="minorHAnsi" w:eastAsia="Calibri" w:hAnsiTheme="minorHAnsi" w:cstheme="minorHAnsi"/>
                <w:sz w:val="22"/>
                <w:szCs w:val="22"/>
              </w:rPr>
              <w:t>1 500</w:t>
            </w:r>
            <w:r w:rsidR="001E2B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Kč </w:t>
            </w:r>
          </w:p>
        </w:tc>
      </w:tr>
      <w:tr w:rsidR="0038564F" w:rsidRPr="001E2B86" w14:paraId="00FEC1F8" w14:textId="77777777" w:rsidTr="001E2B86">
        <w:tc>
          <w:tcPr>
            <w:tcW w:w="2500" w:type="pct"/>
          </w:tcPr>
          <w:p w14:paraId="592BBD0F" w14:textId="77777777" w:rsidR="0038564F" w:rsidRPr="001E2B86" w:rsidRDefault="0038564F" w:rsidP="0051652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>2 technici</w:t>
            </w:r>
          </w:p>
        </w:tc>
        <w:tc>
          <w:tcPr>
            <w:tcW w:w="2500" w:type="pct"/>
          </w:tcPr>
          <w:p w14:paraId="7E00D52B" w14:textId="256AA6A9" w:rsidR="0038564F" w:rsidRPr="001E2B86" w:rsidRDefault="0038564F" w:rsidP="0051652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Každá započatá hodina </w:t>
            </w:r>
            <w:r w:rsidR="008254CB">
              <w:rPr>
                <w:rFonts w:asciiTheme="minorHAnsi" w:eastAsia="Calibri" w:hAnsiTheme="minorHAnsi" w:cstheme="minorHAnsi"/>
                <w:sz w:val="22"/>
                <w:szCs w:val="22"/>
              </w:rPr>
              <w:t>3 000</w:t>
            </w:r>
            <w:r w:rsidR="001E2B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Kč</w:t>
            </w:r>
          </w:p>
        </w:tc>
      </w:tr>
    </w:tbl>
    <w:p w14:paraId="4863F792" w14:textId="617CF5B4" w:rsidR="0038564F" w:rsidRPr="000403C2" w:rsidRDefault="000403C2" w:rsidP="0038564F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0403C2">
        <w:rPr>
          <w:rFonts w:asciiTheme="minorHAnsi" w:eastAsia="Calibri" w:hAnsiTheme="minorHAnsi" w:cstheme="minorHAnsi"/>
          <w:bCs/>
          <w:sz w:val="22"/>
          <w:szCs w:val="22"/>
        </w:rPr>
        <w:t>U seřízení PSK a HS portálů je k hodinové sazbě účtován také příp</w:t>
      </w:r>
      <w:r>
        <w:rPr>
          <w:rFonts w:asciiTheme="minorHAnsi" w:eastAsia="Calibri" w:hAnsiTheme="minorHAnsi" w:cstheme="minorHAnsi"/>
          <w:bCs/>
          <w:sz w:val="22"/>
          <w:szCs w:val="22"/>
        </w:rPr>
        <w:t>l</w:t>
      </w:r>
      <w:r w:rsidRPr="000403C2">
        <w:rPr>
          <w:rFonts w:asciiTheme="minorHAnsi" w:eastAsia="Calibri" w:hAnsiTheme="minorHAnsi" w:cstheme="minorHAnsi"/>
          <w:bCs/>
          <w:sz w:val="22"/>
          <w:szCs w:val="22"/>
        </w:rPr>
        <w:t>atek 1 000 Kč / ks</w:t>
      </w:r>
      <w:r w:rsidR="006A6B1E">
        <w:rPr>
          <w:rFonts w:asciiTheme="minorHAnsi" w:eastAsia="Calibri" w:hAnsiTheme="minorHAnsi" w:cstheme="minorHAnsi"/>
          <w:bCs/>
          <w:sz w:val="22"/>
          <w:szCs w:val="22"/>
        </w:rPr>
        <w:t xml:space="preserve"> a u vchodových dveří 200 Kč / ks.</w:t>
      </w:r>
    </w:p>
    <w:p w14:paraId="1104C3AB" w14:textId="77777777" w:rsidR="000403C2" w:rsidRPr="000403C2" w:rsidRDefault="000403C2" w:rsidP="0038564F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E1D89E3" w14:textId="235F1B39" w:rsidR="0038564F" w:rsidRPr="001E2B86" w:rsidRDefault="0038564F" w:rsidP="0038564F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1E2B86">
        <w:rPr>
          <w:rFonts w:asciiTheme="minorHAnsi" w:eastAsia="Calibri" w:hAnsiTheme="minorHAnsi" w:cstheme="minorHAnsi"/>
          <w:b/>
          <w:sz w:val="22"/>
          <w:szCs w:val="22"/>
        </w:rPr>
        <w:t>Doprava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5341"/>
      </w:tblGrid>
      <w:tr w:rsidR="0038564F" w:rsidRPr="001E2B86" w14:paraId="1DF84068" w14:textId="77777777" w:rsidTr="001E2B86">
        <w:tc>
          <w:tcPr>
            <w:tcW w:w="2500" w:type="pct"/>
          </w:tcPr>
          <w:p w14:paraId="0E3F9359" w14:textId="77777777" w:rsidR="0038564F" w:rsidRPr="001E2B86" w:rsidRDefault="0038564F" w:rsidP="001E2B8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>Osobní auto</w:t>
            </w:r>
          </w:p>
        </w:tc>
        <w:tc>
          <w:tcPr>
            <w:tcW w:w="2500" w:type="pct"/>
          </w:tcPr>
          <w:p w14:paraId="3804748E" w14:textId="77777777" w:rsidR="0038564F" w:rsidRPr="001E2B86" w:rsidRDefault="0038564F" w:rsidP="001E2B8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>10 Kč / km</w:t>
            </w:r>
          </w:p>
        </w:tc>
      </w:tr>
      <w:tr w:rsidR="0038564F" w:rsidRPr="001E2B86" w14:paraId="5A21C124" w14:textId="77777777" w:rsidTr="001E2B86">
        <w:tc>
          <w:tcPr>
            <w:tcW w:w="2500" w:type="pct"/>
          </w:tcPr>
          <w:p w14:paraId="57CBA0EF" w14:textId="77777777" w:rsidR="0038564F" w:rsidRPr="001E2B86" w:rsidRDefault="0038564F" w:rsidP="001E2B8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>Nákladní auto</w:t>
            </w:r>
          </w:p>
        </w:tc>
        <w:tc>
          <w:tcPr>
            <w:tcW w:w="2500" w:type="pct"/>
          </w:tcPr>
          <w:p w14:paraId="39E9D1C8" w14:textId="77777777" w:rsidR="0038564F" w:rsidRPr="001E2B86" w:rsidRDefault="0038564F" w:rsidP="001E2B8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2B86">
              <w:rPr>
                <w:rFonts w:asciiTheme="minorHAnsi" w:eastAsia="Calibri" w:hAnsiTheme="minorHAnsi" w:cstheme="minorHAnsi"/>
                <w:sz w:val="22"/>
                <w:szCs w:val="22"/>
              </w:rPr>
              <w:t>25 Kč / km</w:t>
            </w:r>
          </w:p>
        </w:tc>
      </w:tr>
    </w:tbl>
    <w:p w14:paraId="5BFB79F6" w14:textId="6CEC021E" w:rsidR="0038564F" w:rsidRPr="001E2B86" w:rsidRDefault="0038564F" w:rsidP="0038564F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1E2B86">
        <w:rPr>
          <w:rFonts w:asciiTheme="minorHAnsi" w:eastAsia="Calibri" w:hAnsiTheme="minorHAnsi" w:cstheme="minorHAnsi"/>
          <w:bCs/>
          <w:sz w:val="22"/>
          <w:szCs w:val="22"/>
        </w:rPr>
        <w:t>Cena dopravy pokrývá pouze</w:t>
      </w:r>
      <w:r w:rsidR="000403C2">
        <w:rPr>
          <w:rFonts w:asciiTheme="minorHAnsi" w:eastAsia="Calibri" w:hAnsiTheme="minorHAnsi" w:cstheme="minorHAnsi"/>
          <w:bCs/>
          <w:sz w:val="22"/>
          <w:szCs w:val="22"/>
        </w:rPr>
        <w:t xml:space="preserve"> provozní a údržbové náklady</w:t>
      </w:r>
      <w:r w:rsidRPr="001E2B86">
        <w:rPr>
          <w:rFonts w:asciiTheme="minorHAnsi" w:eastAsia="Calibri" w:hAnsiTheme="minorHAnsi" w:cstheme="minorHAnsi"/>
          <w:bCs/>
          <w:sz w:val="22"/>
          <w:szCs w:val="22"/>
        </w:rPr>
        <w:t xml:space="preserve"> vozu. Čas technika/techniků strávený na cestě je účtován v hodinové sazbě.</w:t>
      </w:r>
    </w:p>
    <w:p w14:paraId="5982C42F" w14:textId="169F30C3" w:rsidR="0038564F" w:rsidRDefault="0038564F" w:rsidP="0038564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41E5D5D" w14:textId="79A76A4C" w:rsidR="00664E06" w:rsidRDefault="000403C2" w:rsidP="0038564F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Zvláštní p</w:t>
      </w:r>
      <w:r w:rsidR="00664E06">
        <w:rPr>
          <w:rFonts w:asciiTheme="minorHAnsi" w:eastAsia="Calibri" w:hAnsiTheme="minorHAnsi" w:cstheme="minorHAnsi"/>
          <w:b/>
          <w:sz w:val="22"/>
          <w:szCs w:val="22"/>
        </w:rPr>
        <w:t>říplatky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5341"/>
      </w:tblGrid>
      <w:tr w:rsidR="00664E06" w:rsidRPr="001E2B86" w14:paraId="6F9DDFCA" w14:textId="77777777" w:rsidTr="00A52E59">
        <w:tc>
          <w:tcPr>
            <w:tcW w:w="2500" w:type="pct"/>
          </w:tcPr>
          <w:p w14:paraId="5A13C2CA" w14:textId="26292CA0" w:rsidR="00664E06" w:rsidRPr="001E2B86" w:rsidRDefault="00664E06" w:rsidP="00A52E5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Servis otvorových výplní v SO, NE a o svátcích</w:t>
            </w:r>
          </w:p>
        </w:tc>
        <w:tc>
          <w:tcPr>
            <w:tcW w:w="2500" w:type="pct"/>
          </w:tcPr>
          <w:p w14:paraId="4324A36A" w14:textId="69CBD370" w:rsidR="00664E06" w:rsidRPr="001E2B86" w:rsidRDefault="00664E06" w:rsidP="00A52E5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+ 100 % běžné ceny</w:t>
            </w:r>
          </w:p>
        </w:tc>
      </w:tr>
    </w:tbl>
    <w:p w14:paraId="50D19CE4" w14:textId="77777777" w:rsidR="00664E06" w:rsidRPr="001E2B86" w:rsidRDefault="00664E06" w:rsidP="0038564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8AD158C" w14:textId="77777777" w:rsidR="0038564F" w:rsidRPr="001E2B86" w:rsidRDefault="0038564F" w:rsidP="0038564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1E2B86">
        <w:rPr>
          <w:rFonts w:asciiTheme="minorHAnsi" w:eastAsia="Calibri" w:hAnsiTheme="minorHAnsi" w:cstheme="minorHAnsi"/>
          <w:b/>
          <w:sz w:val="22"/>
          <w:szCs w:val="22"/>
        </w:rPr>
        <w:t>Ceny jsou uvedeny bez DPH</w:t>
      </w:r>
    </w:p>
    <w:p w14:paraId="7320407F" w14:textId="77777777" w:rsidR="0038564F" w:rsidRPr="001E2B86" w:rsidRDefault="0038564F" w:rsidP="0038564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7574185" w14:textId="3CE1D59D" w:rsidR="0038564F" w:rsidRPr="001E2B86" w:rsidRDefault="0038564F" w:rsidP="003856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1E2B8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Snížená sazba DPH 15</w:t>
      </w:r>
      <w:r w:rsidR="00072D8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1E2B8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% bude účtována pouze za předpokladu splnění podmínek stanovených zákonem č.261/2007 Sb. platného od 1.1. 2013. Splnění těchto podmínek nutno doložit. V opačném případě bude účtováno DPH 21</w:t>
      </w:r>
      <w:r w:rsidR="00072D8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1E2B86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%.</w:t>
      </w:r>
    </w:p>
    <w:p w14:paraId="68A4530E" w14:textId="1C0DD4D4" w:rsidR="0038564F" w:rsidRDefault="0038564F" w:rsidP="001B7FB8">
      <w:pPr>
        <w:rPr>
          <w:rFonts w:asciiTheme="minorHAnsi" w:hAnsiTheme="minorHAnsi" w:cstheme="minorHAnsi"/>
          <w:sz w:val="22"/>
          <w:szCs w:val="22"/>
        </w:rPr>
      </w:pPr>
    </w:p>
    <w:p w14:paraId="59AA93CB" w14:textId="7FF4B739" w:rsidR="001E2B86" w:rsidRDefault="001E2B86" w:rsidP="001B7FB8">
      <w:pPr>
        <w:rPr>
          <w:rFonts w:asciiTheme="minorHAnsi" w:hAnsiTheme="minorHAnsi" w:cstheme="minorHAnsi"/>
          <w:sz w:val="22"/>
          <w:szCs w:val="22"/>
        </w:rPr>
      </w:pPr>
    </w:p>
    <w:p w14:paraId="6A25F5CC" w14:textId="77777777" w:rsidR="001E2B86" w:rsidRPr="001E2B86" w:rsidRDefault="001E2B86" w:rsidP="001B7FB8">
      <w:pPr>
        <w:rPr>
          <w:rFonts w:asciiTheme="minorHAnsi" w:hAnsiTheme="minorHAnsi" w:cstheme="minorHAnsi"/>
          <w:sz w:val="22"/>
          <w:szCs w:val="22"/>
        </w:rPr>
      </w:pPr>
    </w:p>
    <w:p w14:paraId="7AA788E9" w14:textId="5AC882EC" w:rsidR="0038564F" w:rsidRPr="001E2B86" w:rsidRDefault="0038564F" w:rsidP="001B7F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2B86">
        <w:rPr>
          <w:rFonts w:asciiTheme="minorHAnsi" w:hAnsiTheme="minorHAnsi" w:cstheme="minorHAnsi"/>
          <w:b/>
          <w:bCs/>
          <w:sz w:val="22"/>
          <w:szCs w:val="22"/>
        </w:rPr>
        <w:t>V případě zájmu o větší servisní zásahy</w:t>
      </w:r>
      <w:r w:rsidR="00342083">
        <w:rPr>
          <w:rFonts w:asciiTheme="minorHAnsi" w:hAnsiTheme="minorHAnsi" w:cstheme="minorHAnsi"/>
          <w:b/>
          <w:bCs/>
          <w:sz w:val="22"/>
          <w:szCs w:val="22"/>
        </w:rPr>
        <w:t xml:space="preserve"> nebo</w:t>
      </w:r>
      <w:r w:rsidR="001E2B86" w:rsidRPr="001E2B86">
        <w:rPr>
          <w:rFonts w:asciiTheme="minorHAnsi" w:hAnsiTheme="minorHAnsi" w:cstheme="minorHAnsi"/>
          <w:b/>
          <w:bCs/>
          <w:sz w:val="22"/>
          <w:szCs w:val="22"/>
        </w:rPr>
        <w:t xml:space="preserve"> výměnu komponentů kontaktuje naše servisní oddělení. Rádi Vám poradíme a vypracujeme nezávaznou cenovou nabídku.</w:t>
      </w:r>
    </w:p>
    <w:p w14:paraId="2E44412F" w14:textId="0B8563F2" w:rsidR="001E2B86" w:rsidRPr="001E2B86" w:rsidRDefault="001E2B86" w:rsidP="001B7F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9AF89A" w14:textId="4D53891F" w:rsidR="007C5C8E" w:rsidRPr="001E2B86" w:rsidRDefault="001E2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2B86">
        <w:rPr>
          <w:rFonts w:asciiTheme="minorHAnsi" w:hAnsiTheme="minorHAnsi" w:cstheme="minorHAnsi"/>
          <w:b/>
          <w:bCs/>
          <w:sz w:val="22"/>
          <w:szCs w:val="22"/>
        </w:rPr>
        <w:t>Zajišťujeme i pravidelné servisní prohlídky.</w:t>
      </w:r>
    </w:p>
    <w:sectPr w:rsidR="007C5C8E" w:rsidRPr="001E2B86" w:rsidSect="00863FA7">
      <w:footerReference w:type="default" r:id="rId6"/>
      <w:footnotePr>
        <w:pos w:val="beneathText"/>
      </w:footnotePr>
      <w:pgSz w:w="11905" w:h="16837"/>
      <w:pgMar w:top="720" w:right="720" w:bottom="720" w:left="720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0FFE" w14:textId="77777777" w:rsidR="00A733EC" w:rsidRDefault="00A733EC">
      <w:r>
        <w:separator/>
      </w:r>
    </w:p>
  </w:endnote>
  <w:endnote w:type="continuationSeparator" w:id="0">
    <w:p w14:paraId="706FEA19" w14:textId="77777777" w:rsidR="00A733EC" w:rsidRDefault="00A7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71B1" w14:textId="77777777" w:rsidR="002666AE" w:rsidRDefault="002666AE" w:rsidP="00BC4459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FE48" w14:textId="77777777" w:rsidR="00A733EC" w:rsidRDefault="00A733EC">
      <w:r>
        <w:separator/>
      </w:r>
    </w:p>
  </w:footnote>
  <w:footnote w:type="continuationSeparator" w:id="0">
    <w:p w14:paraId="71408E19" w14:textId="77777777" w:rsidR="00A733EC" w:rsidRDefault="00A7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183"/>
    <w:rsid w:val="00000FAF"/>
    <w:rsid w:val="00002BA3"/>
    <w:rsid w:val="00025F47"/>
    <w:rsid w:val="000403C2"/>
    <w:rsid w:val="00045DFA"/>
    <w:rsid w:val="0006139E"/>
    <w:rsid w:val="00062282"/>
    <w:rsid w:val="000632D7"/>
    <w:rsid w:val="00072D8A"/>
    <w:rsid w:val="0008553D"/>
    <w:rsid w:val="00085EE1"/>
    <w:rsid w:val="000923CF"/>
    <w:rsid w:val="000B409F"/>
    <w:rsid w:val="000C3627"/>
    <w:rsid w:val="000F73B8"/>
    <w:rsid w:val="00115E4B"/>
    <w:rsid w:val="00126811"/>
    <w:rsid w:val="00126B02"/>
    <w:rsid w:val="00164E3A"/>
    <w:rsid w:val="00175CCB"/>
    <w:rsid w:val="001B0440"/>
    <w:rsid w:val="001B7FB8"/>
    <w:rsid w:val="001C02C3"/>
    <w:rsid w:val="001D3EF2"/>
    <w:rsid w:val="001D4973"/>
    <w:rsid w:val="001D5446"/>
    <w:rsid w:val="001E2B86"/>
    <w:rsid w:val="001F5D09"/>
    <w:rsid w:val="002107C4"/>
    <w:rsid w:val="0022317F"/>
    <w:rsid w:val="00244611"/>
    <w:rsid w:val="002666AE"/>
    <w:rsid w:val="00280910"/>
    <w:rsid w:val="002A7AAC"/>
    <w:rsid w:val="002B7D97"/>
    <w:rsid w:val="002F098E"/>
    <w:rsid w:val="002F179D"/>
    <w:rsid w:val="0030136D"/>
    <w:rsid w:val="00313170"/>
    <w:rsid w:val="00342083"/>
    <w:rsid w:val="003565D4"/>
    <w:rsid w:val="0038564F"/>
    <w:rsid w:val="0039221E"/>
    <w:rsid w:val="00392240"/>
    <w:rsid w:val="003D0C38"/>
    <w:rsid w:val="003F57F9"/>
    <w:rsid w:val="00443537"/>
    <w:rsid w:val="004633B4"/>
    <w:rsid w:val="004A6D26"/>
    <w:rsid w:val="004B3C5A"/>
    <w:rsid w:val="004E2DF1"/>
    <w:rsid w:val="004F497D"/>
    <w:rsid w:val="00505186"/>
    <w:rsid w:val="00523817"/>
    <w:rsid w:val="00543769"/>
    <w:rsid w:val="0055253B"/>
    <w:rsid w:val="00553843"/>
    <w:rsid w:val="00561090"/>
    <w:rsid w:val="005621B0"/>
    <w:rsid w:val="00573E93"/>
    <w:rsid w:val="0058052C"/>
    <w:rsid w:val="005A53C7"/>
    <w:rsid w:val="005E4FD0"/>
    <w:rsid w:val="00602560"/>
    <w:rsid w:val="00621D6F"/>
    <w:rsid w:val="00657044"/>
    <w:rsid w:val="00664E06"/>
    <w:rsid w:val="006800D0"/>
    <w:rsid w:val="006A4C94"/>
    <w:rsid w:val="006A6B1E"/>
    <w:rsid w:val="00703D36"/>
    <w:rsid w:val="007118E3"/>
    <w:rsid w:val="00717347"/>
    <w:rsid w:val="00722B47"/>
    <w:rsid w:val="00744F97"/>
    <w:rsid w:val="00755230"/>
    <w:rsid w:val="00776DB3"/>
    <w:rsid w:val="007A0581"/>
    <w:rsid w:val="007C5C8E"/>
    <w:rsid w:val="007C73E5"/>
    <w:rsid w:val="007F5980"/>
    <w:rsid w:val="00814B39"/>
    <w:rsid w:val="008254CB"/>
    <w:rsid w:val="00860D5D"/>
    <w:rsid w:val="00863FA7"/>
    <w:rsid w:val="00866878"/>
    <w:rsid w:val="00872183"/>
    <w:rsid w:val="00892A9B"/>
    <w:rsid w:val="00897611"/>
    <w:rsid w:val="008A5392"/>
    <w:rsid w:val="008C78C5"/>
    <w:rsid w:val="008E0E99"/>
    <w:rsid w:val="008F76BB"/>
    <w:rsid w:val="00921890"/>
    <w:rsid w:val="009312BB"/>
    <w:rsid w:val="00943032"/>
    <w:rsid w:val="0095268F"/>
    <w:rsid w:val="00961A05"/>
    <w:rsid w:val="00994230"/>
    <w:rsid w:val="00994F05"/>
    <w:rsid w:val="009A2BAF"/>
    <w:rsid w:val="009D798B"/>
    <w:rsid w:val="00A0221F"/>
    <w:rsid w:val="00A20C24"/>
    <w:rsid w:val="00A25C09"/>
    <w:rsid w:val="00A3068E"/>
    <w:rsid w:val="00A349B7"/>
    <w:rsid w:val="00A733EC"/>
    <w:rsid w:val="00AC4AC4"/>
    <w:rsid w:val="00AE3ED1"/>
    <w:rsid w:val="00AF5A3B"/>
    <w:rsid w:val="00B11E75"/>
    <w:rsid w:val="00BA179D"/>
    <w:rsid w:val="00BB0EE2"/>
    <w:rsid w:val="00BC4459"/>
    <w:rsid w:val="00BD2F7E"/>
    <w:rsid w:val="00BD3DF4"/>
    <w:rsid w:val="00BD571F"/>
    <w:rsid w:val="00BD7BC6"/>
    <w:rsid w:val="00C002B8"/>
    <w:rsid w:val="00C019D3"/>
    <w:rsid w:val="00C60E64"/>
    <w:rsid w:val="00C62E36"/>
    <w:rsid w:val="00C77041"/>
    <w:rsid w:val="00C91876"/>
    <w:rsid w:val="00CB54CF"/>
    <w:rsid w:val="00CD7B60"/>
    <w:rsid w:val="00CF0DF0"/>
    <w:rsid w:val="00CF18CF"/>
    <w:rsid w:val="00D02604"/>
    <w:rsid w:val="00D47C40"/>
    <w:rsid w:val="00D8787C"/>
    <w:rsid w:val="00D90680"/>
    <w:rsid w:val="00D91538"/>
    <w:rsid w:val="00D94ADE"/>
    <w:rsid w:val="00DB5DBA"/>
    <w:rsid w:val="00E13308"/>
    <w:rsid w:val="00E137C3"/>
    <w:rsid w:val="00E2478D"/>
    <w:rsid w:val="00E751EA"/>
    <w:rsid w:val="00ED3962"/>
    <w:rsid w:val="00EF17A0"/>
    <w:rsid w:val="00F02717"/>
    <w:rsid w:val="00F07B84"/>
    <w:rsid w:val="00F23124"/>
    <w:rsid w:val="00F32644"/>
    <w:rsid w:val="00F6250F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32F85"/>
  <w15:docId w15:val="{C2FA5C44-879A-4308-BB05-C6D0AB5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Rozloendokumentu">
    <w:name w:val="Document Map"/>
    <w:basedOn w:val="Normln"/>
    <w:semiHidden/>
    <w:rsid w:val="00BD571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BC4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KERNER, s.r.o.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Heier</dc:creator>
  <cp:lastModifiedBy>Petr Král</cp:lastModifiedBy>
  <cp:revision>18</cp:revision>
  <cp:lastPrinted>2021-09-10T23:01:00Z</cp:lastPrinted>
  <dcterms:created xsi:type="dcterms:W3CDTF">2018-08-02T20:24:00Z</dcterms:created>
  <dcterms:modified xsi:type="dcterms:W3CDTF">2021-09-20T13:57:00Z</dcterms:modified>
</cp:coreProperties>
</file>